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86" w:rsidRDefault="001334F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УЧЕБНЫЙ ПЛАН ДМШ Фи</w:t>
      </w:r>
      <w:r w:rsidR="009E7076">
        <w:rPr>
          <w:rFonts w:ascii="Times New Roman" w:hAnsi="Times New Roman"/>
          <w:b/>
          <w:bCs/>
          <w:sz w:val="24"/>
          <w:szCs w:val="24"/>
        </w:rPr>
        <w:t xml:space="preserve">лиала </w:t>
      </w:r>
      <w:proofErr w:type="spellStart"/>
      <w:r w:rsidR="009E7076">
        <w:rPr>
          <w:rFonts w:ascii="Times New Roman" w:hAnsi="Times New Roman"/>
          <w:b/>
          <w:bCs/>
          <w:sz w:val="24"/>
          <w:szCs w:val="24"/>
        </w:rPr>
        <w:t>АлтГМК</w:t>
      </w:r>
      <w:proofErr w:type="spellEnd"/>
      <w:r w:rsidR="009E7076">
        <w:rPr>
          <w:rFonts w:ascii="Times New Roman" w:hAnsi="Times New Roman"/>
          <w:b/>
          <w:bCs/>
          <w:sz w:val="24"/>
          <w:szCs w:val="24"/>
        </w:rPr>
        <w:t xml:space="preserve"> в г. Бийске на 2025-2026 </w:t>
      </w:r>
      <w:r>
        <w:rPr>
          <w:rFonts w:ascii="Times New Roman" w:hAnsi="Times New Roman"/>
          <w:b/>
          <w:bCs/>
          <w:sz w:val="24"/>
          <w:szCs w:val="24"/>
        </w:rPr>
        <w:t>уч.год</w:t>
      </w:r>
    </w:p>
    <w:tbl>
      <w:tblPr>
        <w:tblStyle w:val="a9"/>
        <w:tblW w:w="10682" w:type="dxa"/>
        <w:tblLayout w:type="fixed"/>
        <w:tblLook w:val="04A0"/>
      </w:tblPr>
      <w:tblGrid>
        <w:gridCol w:w="5342"/>
        <w:gridCol w:w="5340"/>
      </w:tblGrid>
      <w:tr w:rsidR="009E7076" w:rsidTr="009E7076"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</w:tcPr>
          <w:p w:rsidR="009E7076" w:rsidRPr="009E7076" w:rsidRDefault="009E7076" w:rsidP="009E707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zh-CN" w:bidi="en-US"/>
              </w:rPr>
            </w:pPr>
            <w:r w:rsidRPr="009E7076">
              <w:rPr>
                <w:rFonts w:ascii="Times New Roman" w:hAnsi="Times New Roman"/>
              </w:rPr>
              <w:t>«Рассмотрено»</w:t>
            </w:r>
          </w:p>
          <w:p w:rsidR="009E7076" w:rsidRPr="009E7076" w:rsidRDefault="009E7076" w:rsidP="009E7076">
            <w:pPr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9E7076">
              <w:rPr>
                <w:rFonts w:ascii="Times New Roman" w:hAnsi="Times New Roman"/>
              </w:rPr>
              <w:t>Педагогическим советом</w:t>
            </w:r>
          </w:p>
          <w:p w:rsidR="009E7076" w:rsidRPr="009E7076" w:rsidRDefault="009E7076" w:rsidP="009E7076">
            <w:pPr>
              <w:spacing w:after="0"/>
              <w:jc w:val="both"/>
              <w:rPr>
                <w:rFonts w:ascii="Times New Roman" w:hAnsi="Times New Roman"/>
              </w:rPr>
            </w:pPr>
            <w:r w:rsidRPr="009E7076">
              <w:rPr>
                <w:rFonts w:ascii="Times New Roman" w:hAnsi="Times New Roman"/>
              </w:rPr>
              <w:t xml:space="preserve">ДМШ Филиала КГБПОУ </w:t>
            </w:r>
            <w:proofErr w:type="spellStart"/>
            <w:r w:rsidRPr="009E7076">
              <w:rPr>
                <w:rFonts w:ascii="Times New Roman" w:hAnsi="Times New Roman"/>
              </w:rPr>
              <w:t>АлтГМК</w:t>
            </w:r>
            <w:proofErr w:type="spellEnd"/>
            <w:r w:rsidRPr="009E7076">
              <w:rPr>
                <w:rFonts w:ascii="Times New Roman" w:hAnsi="Times New Roman"/>
              </w:rPr>
              <w:t xml:space="preserve"> </w:t>
            </w:r>
          </w:p>
          <w:p w:rsidR="009E7076" w:rsidRPr="009E7076" w:rsidRDefault="009E7076" w:rsidP="009E7076">
            <w:pPr>
              <w:spacing w:after="0"/>
              <w:jc w:val="both"/>
              <w:rPr>
                <w:rFonts w:ascii="Times New Roman" w:hAnsi="Times New Roman"/>
              </w:rPr>
            </w:pPr>
            <w:r w:rsidRPr="009E7076">
              <w:rPr>
                <w:rFonts w:ascii="Times New Roman" w:hAnsi="Times New Roman"/>
              </w:rPr>
              <w:t xml:space="preserve">в </w:t>
            </w:r>
            <w:proofErr w:type="gramStart"/>
            <w:r w:rsidRPr="009E7076">
              <w:rPr>
                <w:rFonts w:ascii="Times New Roman" w:hAnsi="Times New Roman"/>
              </w:rPr>
              <w:t>г</w:t>
            </w:r>
            <w:proofErr w:type="gramEnd"/>
            <w:r w:rsidRPr="009E7076">
              <w:rPr>
                <w:rFonts w:ascii="Times New Roman" w:hAnsi="Times New Roman"/>
              </w:rPr>
              <w:t xml:space="preserve">. Бийске      </w:t>
            </w:r>
          </w:p>
          <w:p w:rsidR="009E7076" w:rsidRPr="009E7076" w:rsidRDefault="009E7076" w:rsidP="009E7076">
            <w:pPr>
              <w:spacing w:after="0"/>
              <w:jc w:val="both"/>
              <w:rPr>
                <w:rFonts w:ascii="Times New Roman" w:hAnsi="Times New Roman"/>
              </w:rPr>
            </w:pPr>
            <w:r w:rsidRPr="009E7076">
              <w:rPr>
                <w:rFonts w:ascii="Times New Roman" w:hAnsi="Times New Roman"/>
              </w:rPr>
              <w:t>Протокол № 5  от  24.03.2025 г.</w:t>
            </w:r>
          </w:p>
          <w:p w:rsidR="009E7076" w:rsidRPr="009E7076" w:rsidRDefault="009E7076" w:rsidP="009E7076">
            <w:pPr>
              <w:widowControl w:val="0"/>
              <w:autoSpaceDE w:val="0"/>
              <w:spacing w:after="0"/>
              <w:jc w:val="both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9E7076">
              <w:rPr>
                <w:rFonts w:ascii="Times New Roman" w:hAnsi="Times New Roman"/>
              </w:rPr>
              <w:t xml:space="preserve">                        (дата рассмотрения)</w:t>
            </w:r>
          </w:p>
        </w:tc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9E7076" w:rsidRPr="009E7076" w:rsidRDefault="009E7076" w:rsidP="009E7076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9E7076">
              <w:rPr>
                <w:rFonts w:ascii="Times New Roman" w:hAnsi="Times New Roman"/>
              </w:rPr>
              <w:t>«Утверждено»</w:t>
            </w:r>
          </w:p>
          <w:p w:rsidR="009E7076" w:rsidRPr="009E7076" w:rsidRDefault="009E7076" w:rsidP="009E7076">
            <w:pPr>
              <w:spacing w:after="0"/>
              <w:jc w:val="right"/>
              <w:rPr>
                <w:rFonts w:ascii="Times New Roman" w:eastAsia="Calibri" w:hAnsi="Times New Roman"/>
              </w:rPr>
            </w:pPr>
            <w:r w:rsidRPr="009E7076">
              <w:rPr>
                <w:rFonts w:ascii="Times New Roman" w:hAnsi="Times New Roman"/>
              </w:rPr>
              <w:t xml:space="preserve">Заведующий Филиалом  </w:t>
            </w:r>
          </w:p>
          <w:p w:rsidR="009E7076" w:rsidRPr="009E7076" w:rsidRDefault="009E7076" w:rsidP="009E7076">
            <w:pPr>
              <w:spacing w:after="0"/>
              <w:jc w:val="right"/>
              <w:rPr>
                <w:rFonts w:ascii="Times New Roman" w:hAnsi="Times New Roman"/>
              </w:rPr>
            </w:pPr>
            <w:r w:rsidRPr="009E7076">
              <w:rPr>
                <w:rFonts w:ascii="Times New Roman" w:hAnsi="Times New Roman"/>
              </w:rPr>
              <w:t xml:space="preserve">КГБПОУ </w:t>
            </w:r>
            <w:proofErr w:type="spellStart"/>
            <w:r w:rsidRPr="009E7076">
              <w:rPr>
                <w:rFonts w:ascii="Times New Roman" w:hAnsi="Times New Roman"/>
              </w:rPr>
              <w:t>АлтГМК</w:t>
            </w:r>
            <w:proofErr w:type="spellEnd"/>
            <w:r w:rsidRPr="009E7076">
              <w:rPr>
                <w:rFonts w:ascii="Times New Roman" w:hAnsi="Times New Roman"/>
              </w:rPr>
              <w:t xml:space="preserve"> в </w:t>
            </w:r>
            <w:proofErr w:type="gramStart"/>
            <w:r w:rsidRPr="009E7076">
              <w:rPr>
                <w:rFonts w:ascii="Times New Roman" w:hAnsi="Times New Roman"/>
              </w:rPr>
              <w:t>г</w:t>
            </w:r>
            <w:proofErr w:type="gramEnd"/>
            <w:r w:rsidRPr="009E7076">
              <w:rPr>
                <w:rFonts w:ascii="Times New Roman" w:hAnsi="Times New Roman"/>
              </w:rPr>
              <w:t xml:space="preserve">. Бийске </w:t>
            </w:r>
          </w:p>
          <w:p w:rsidR="009E7076" w:rsidRPr="009E7076" w:rsidRDefault="009E7076" w:rsidP="009E7076">
            <w:pPr>
              <w:spacing w:after="0"/>
              <w:jc w:val="right"/>
              <w:rPr>
                <w:rFonts w:ascii="Times New Roman" w:hAnsi="Times New Roman"/>
              </w:rPr>
            </w:pPr>
            <w:r w:rsidRPr="009E7076">
              <w:rPr>
                <w:rFonts w:ascii="Times New Roman" w:hAnsi="Times New Roman"/>
              </w:rPr>
              <w:t>_____________А.А. Каковкин</w:t>
            </w:r>
          </w:p>
          <w:p w:rsidR="009E7076" w:rsidRPr="009E7076" w:rsidRDefault="009E7076" w:rsidP="009E7076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 w:rsidRPr="009E7076">
              <w:rPr>
                <w:rFonts w:ascii="Times New Roman" w:hAnsi="Times New Roman"/>
                <w:bCs/>
                <w:iCs/>
              </w:rPr>
              <w:t xml:space="preserve">            Приказ № 11 от 24.03.2025 г.   </w:t>
            </w:r>
          </w:p>
          <w:p w:rsidR="009E7076" w:rsidRPr="009E7076" w:rsidRDefault="009E7076" w:rsidP="009E7076">
            <w:pPr>
              <w:widowControl w:val="0"/>
              <w:autoSpaceDE w:val="0"/>
              <w:spacing w:after="0"/>
              <w:jc w:val="right"/>
              <w:rPr>
                <w:rFonts w:ascii="Times New Roman" w:hAnsi="Times New Roman"/>
                <w:color w:val="000000"/>
                <w:szCs w:val="24"/>
                <w:lang w:bidi="en-US"/>
              </w:rPr>
            </w:pPr>
            <w:r w:rsidRPr="009E7076">
              <w:rPr>
                <w:rFonts w:ascii="Times New Roman" w:hAnsi="Times New Roman"/>
                <w:bCs/>
                <w:iCs/>
              </w:rPr>
              <w:t xml:space="preserve">                              (дата утверждения)</w:t>
            </w:r>
            <w:r w:rsidRPr="009E7076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</w:tbl>
    <w:p w:rsidR="00DA6E86" w:rsidRDefault="00DA6E86" w:rsidP="009E7076">
      <w:pPr>
        <w:spacing w:after="0"/>
        <w:sectPr w:rsidR="00DA6E86">
          <w:pgSz w:w="11906" w:h="16838"/>
          <w:pgMar w:top="720" w:right="720" w:bottom="720" w:left="720" w:header="0" w:footer="0" w:gutter="0"/>
          <w:cols w:space="720"/>
          <w:formProt w:val="0"/>
          <w:docGrid w:linePitch="360" w:charSpace="4096"/>
        </w:sectPr>
      </w:pPr>
    </w:p>
    <w:p w:rsidR="00DA6E86" w:rsidRPr="001334F0" w:rsidRDefault="00DA6E86" w:rsidP="001334F0">
      <w:pPr>
        <w:spacing w:after="0" w:line="240" w:lineRule="auto"/>
        <w:ind w:right="511"/>
        <w:rPr>
          <w:rFonts w:ascii="Times New Roman" w:hAnsi="Times New Roman"/>
        </w:rPr>
      </w:pPr>
    </w:p>
    <w:p w:rsidR="00DA6E86" w:rsidRDefault="00DA6E86">
      <w:pPr>
        <w:spacing w:after="0" w:line="240" w:lineRule="auto"/>
        <w:ind w:right="511"/>
        <w:rPr>
          <w:rFonts w:ascii="Times New Roman" w:hAnsi="Times New Roman"/>
        </w:rPr>
      </w:pPr>
    </w:p>
    <w:p w:rsidR="00DA6E86" w:rsidRDefault="00DA6E86">
      <w:pPr>
        <w:pStyle w:val="a6"/>
        <w:spacing w:after="0" w:line="240" w:lineRule="auto"/>
        <w:ind w:left="426" w:right="511"/>
        <w:jc w:val="center"/>
        <w:rPr>
          <w:rFonts w:ascii="Times New Roman" w:hAnsi="Times New Roman"/>
        </w:rPr>
      </w:pPr>
    </w:p>
    <w:p w:rsidR="00DA6E86" w:rsidRDefault="00DA6E86">
      <w:pPr>
        <w:pStyle w:val="a6"/>
        <w:spacing w:after="0" w:line="240" w:lineRule="auto"/>
        <w:ind w:left="426" w:right="511"/>
        <w:jc w:val="center"/>
        <w:rPr>
          <w:rFonts w:ascii="Times New Roman" w:hAnsi="Times New Roman"/>
        </w:rPr>
      </w:pPr>
    </w:p>
    <w:p w:rsidR="00DA6E86" w:rsidRDefault="00DA6E86">
      <w:pPr>
        <w:sectPr w:rsidR="00DA6E86">
          <w:type w:val="continuous"/>
          <w:pgSz w:w="11906" w:h="16838"/>
          <w:pgMar w:top="720" w:right="720" w:bottom="720" w:left="720" w:header="0" w:footer="0" w:gutter="0"/>
          <w:cols w:num="2" w:space="708"/>
          <w:formProt w:val="0"/>
          <w:docGrid w:linePitch="360" w:charSpace="4096"/>
        </w:sectPr>
      </w:pPr>
    </w:p>
    <w:p w:rsidR="00DA6E86" w:rsidRDefault="001334F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Дополнительная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ОБЩЕРАЗВИВАЮЩАЯ </w:t>
      </w:r>
      <w:r>
        <w:rPr>
          <w:rFonts w:ascii="Times New Roman" w:hAnsi="Times New Roman"/>
          <w:sz w:val="24"/>
          <w:szCs w:val="24"/>
          <w:lang w:eastAsia="ru-RU"/>
        </w:rPr>
        <w:t>общеобразовательная программа</w:t>
      </w:r>
    </w:p>
    <w:p w:rsidR="00DA6E86" w:rsidRDefault="001334F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области искусств «Фортепиано», «Народные инструменты»</w:t>
      </w:r>
    </w:p>
    <w:p w:rsidR="00DA6E86" w:rsidRDefault="001334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поступающих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в музыкальный колледж</w:t>
      </w:r>
    </w:p>
    <w:p w:rsidR="00DA6E86" w:rsidRDefault="001334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Срок обучения 1 год</w:t>
      </w:r>
    </w:p>
    <w:tbl>
      <w:tblPr>
        <w:tblW w:w="10605" w:type="dxa"/>
        <w:tblLayout w:type="fixed"/>
        <w:tblLook w:val="04A0"/>
      </w:tblPr>
      <w:tblGrid>
        <w:gridCol w:w="2236"/>
        <w:gridCol w:w="3404"/>
        <w:gridCol w:w="2128"/>
        <w:gridCol w:w="1560"/>
        <w:gridCol w:w="1277"/>
      </w:tblGrid>
      <w:tr w:rsidR="00DA6E86">
        <w:trPr>
          <w:cantSplit/>
          <w:trHeight w:val="375"/>
        </w:trPr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  учебных предметов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Количество учебных часов в неделю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Объем аудиторной нагрузки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Объем внеаудиторной нагрузки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</w:rPr>
              <w:t>учебных</w:t>
            </w:r>
            <w:proofErr w:type="gramEnd"/>
          </w:p>
          <w:p w:rsidR="00DA6E86" w:rsidRDefault="00DA6E86">
            <w:pPr>
              <w:widowControl w:val="0"/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недель</w:t>
            </w:r>
          </w:p>
        </w:tc>
      </w:tr>
      <w:tr w:rsidR="00DA6E86">
        <w:trPr>
          <w:cantSplit/>
          <w:trHeight w:val="281"/>
        </w:trPr>
        <w:tc>
          <w:tcPr>
            <w:tcW w:w="2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</w:rPr>
              <w:t xml:space="preserve"> год обучения</w:t>
            </w: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A6E86">
        <w:trPr>
          <w:cantSplit/>
          <w:trHeight w:val="28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Музыкальный инструмент «Гитара, Фортепиано»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DA6E86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DA6E86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A6E86" w:rsidRDefault="001334F0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140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DA6E86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A6E86" w:rsidRDefault="00DA6E86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  <w:p w:rsidR="00DA6E86" w:rsidRDefault="00DA6E86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</w:p>
          <w:p w:rsidR="00DA6E86" w:rsidRDefault="001334F0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</w:tc>
      </w:tr>
      <w:tr w:rsidR="00DA6E86">
        <w:trPr>
          <w:cantSplit/>
          <w:trHeight w:val="281"/>
        </w:trPr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«Сольфеджио»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DA6E86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  <w:p w:rsidR="00DA6E86" w:rsidRDefault="00DA6E86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DA6E86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DA6E86" w:rsidRDefault="001334F0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6E86">
        <w:trPr>
          <w:cantSplit/>
          <w:trHeight w:val="281"/>
        </w:trPr>
        <w:tc>
          <w:tcPr>
            <w:tcW w:w="5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1334F0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Объем максимальной нагрузки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E86" w:rsidRDefault="001334F0">
            <w:pPr>
              <w:widowControl w:val="0"/>
              <w:tabs>
                <w:tab w:val="left" w:pos="576"/>
                <w:tab w:val="center" w:pos="713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280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E86" w:rsidRDefault="00DA6E86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DA6E86" w:rsidRDefault="00DA6E86">
      <w:pPr>
        <w:spacing w:after="0"/>
        <w:contextualSpacing/>
        <w:rPr>
          <w:rFonts w:ascii="Times New Roman" w:hAnsi="Times New Roman"/>
        </w:rPr>
      </w:pPr>
    </w:p>
    <w:p w:rsidR="00DA6E86" w:rsidRDefault="001334F0">
      <w:pPr>
        <w:spacing w:after="0"/>
        <w:contextualSpacing/>
        <w:jc w:val="center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Пояснения к учебному плану:</w:t>
      </w:r>
    </w:p>
    <w:p w:rsidR="00DA6E86" w:rsidRDefault="001334F0">
      <w:pPr>
        <w:pStyle w:val="a8"/>
        <w:ind w:left="720" w:firstLine="567"/>
        <w:rPr>
          <w:b w:val="0"/>
          <w:sz w:val="22"/>
          <w:szCs w:val="22"/>
        </w:rPr>
      </w:pPr>
      <w:r>
        <w:rPr>
          <w:b w:val="0"/>
          <w:iCs/>
          <w:sz w:val="22"/>
          <w:szCs w:val="22"/>
        </w:rPr>
        <w:t xml:space="preserve">На обучение по программам </w:t>
      </w:r>
      <w:r>
        <w:rPr>
          <w:b w:val="0"/>
          <w:sz w:val="22"/>
          <w:szCs w:val="22"/>
        </w:rPr>
        <w:t xml:space="preserve">проводятся в рамках дополнительных платных образовательных услуг </w:t>
      </w:r>
      <w:r>
        <w:rPr>
          <w:b w:val="0"/>
          <w:iCs/>
          <w:sz w:val="22"/>
          <w:szCs w:val="22"/>
        </w:rPr>
        <w:t xml:space="preserve">принимаются дети в возрасте от 13 лет с целью подготовки абитуриентов к поступлению на первый курс ДМШ Филиала </w:t>
      </w:r>
      <w:proofErr w:type="spellStart"/>
      <w:r>
        <w:rPr>
          <w:b w:val="0"/>
          <w:iCs/>
          <w:sz w:val="22"/>
          <w:szCs w:val="22"/>
        </w:rPr>
        <w:t>АлтГМК</w:t>
      </w:r>
      <w:proofErr w:type="spellEnd"/>
      <w:r>
        <w:rPr>
          <w:b w:val="0"/>
          <w:iCs/>
          <w:sz w:val="22"/>
          <w:szCs w:val="22"/>
        </w:rPr>
        <w:t xml:space="preserve"> в </w:t>
      </w:r>
      <w:proofErr w:type="gramStart"/>
      <w:r>
        <w:rPr>
          <w:b w:val="0"/>
          <w:iCs/>
          <w:sz w:val="22"/>
          <w:szCs w:val="22"/>
        </w:rPr>
        <w:t>г</w:t>
      </w:r>
      <w:proofErr w:type="gramEnd"/>
      <w:r>
        <w:rPr>
          <w:b w:val="0"/>
          <w:iCs/>
          <w:sz w:val="22"/>
          <w:szCs w:val="22"/>
        </w:rPr>
        <w:t xml:space="preserve">. Бийске, формирование у обучающихся необходимых навыков, общее музыкальное развитие, профессиональную ориентацию.  </w:t>
      </w:r>
    </w:p>
    <w:p w:rsidR="00DA6E86" w:rsidRDefault="001334F0">
      <w:pPr>
        <w:spacing w:after="0"/>
        <w:ind w:left="72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Перечень основных учебных предметов, </w:t>
      </w:r>
      <w:r>
        <w:rPr>
          <w:rFonts w:ascii="Times New Roman" w:hAnsi="Times New Roman"/>
        </w:rPr>
        <w:t xml:space="preserve">предлагаемых учащимся отделения, утвержден администрацией учебного заведения с учетом мнения педагогического совета. </w:t>
      </w:r>
    </w:p>
    <w:p w:rsidR="00DA6E86" w:rsidRDefault="001334F0">
      <w:pPr>
        <w:tabs>
          <w:tab w:val="left" w:pos="0"/>
        </w:tabs>
        <w:spacing w:after="0"/>
        <w:ind w:left="720"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Продолжительность академического часа устанавливается Правилами внутреннего распорядка учащихся ДМШ Филиала КГБПОУ </w:t>
      </w:r>
      <w:proofErr w:type="spellStart"/>
      <w:r>
        <w:rPr>
          <w:rFonts w:ascii="Times New Roman" w:hAnsi="Times New Roman"/>
        </w:rPr>
        <w:t>АлтГМК</w:t>
      </w:r>
      <w:proofErr w:type="spellEnd"/>
      <w:r>
        <w:rPr>
          <w:rFonts w:ascii="Times New Roman" w:hAnsi="Times New Roman"/>
        </w:rPr>
        <w:t xml:space="preserve"> в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Бийске и может составлять от 45 минут. </w:t>
      </w:r>
    </w:p>
    <w:p w:rsidR="00DA6E86" w:rsidRDefault="001334F0">
      <w:pPr>
        <w:spacing w:after="0"/>
        <w:ind w:left="720"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Объем самостоятельной работы в неделю определяется с учетом возраста обучающихся, минимальных затрат на подготовку домашнего задания,  а также параллельного освоения детьми школьных общеобразовательных программ, планируется  по учебным предметам следующим образом: «Музыкальный инструмент» – 200%  от количества аудиторной нагрузки, «Сольфеджио» - 100%  от количества аудиторной нагрузки. Количественный состав групп по сольфеджио – от 4 человек.</w:t>
      </w:r>
    </w:p>
    <w:p w:rsidR="00DA6E86" w:rsidRDefault="001334F0">
      <w:pPr>
        <w:spacing w:after="0"/>
        <w:ind w:left="72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Помимо преподавательских часов, указанных в учебном плане, необходимо предусмотреть:</w:t>
      </w:r>
    </w:p>
    <w:p w:rsidR="00DA6E86" w:rsidRDefault="001334F0">
      <w:pPr>
        <w:spacing w:after="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- концертмейстерские часы из расчета от 80-100%  времени;</w:t>
      </w:r>
    </w:p>
    <w:p w:rsidR="00DA6E86" w:rsidRDefault="001334F0">
      <w:pPr>
        <w:spacing w:after="0"/>
        <w:ind w:left="720" w:right="85" w:firstLine="567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 аудиторной нагрузки обучающихся не превышает 3  часов в неделю, максимальной – 8 часов в неделю. </w:t>
      </w:r>
    </w:p>
    <w:p w:rsidR="00DA6E86" w:rsidRDefault="001334F0">
      <w:pPr>
        <w:spacing w:after="0"/>
        <w:ind w:left="720"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Текущая и промежуточная аттестация проводится в конце полугодий в форме контрольных уроков, концертных выступлений  в счет аудиторного времени. </w:t>
      </w:r>
    </w:p>
    <w:p w:rsidR="00DA6E86" w:rsidRDefault="001334F0">
      <w:pPr>
        <w:spacing w:after="0"/>
        <w:ind w:left="720" w:right="85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Итоговая аттестация учащихся по предмету проводится в форме зачета с отметкой на последнем году обучения в счет аудиторного времени. </w:t>
      </w:r>
    </w:p>
    <w:p w:rsidR="00DA6E86" w:rsidRPr="001334F0" w:rsidRDefault="001334F0" w:rsidP="001334F0">
      <w:pPr>
        <w:spacing w:after="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Учебный план составлен на основе Рекомендаций по организации образовательной и методической деятельности при реализации общеобразовательных программ в области искусств (приложение к письму </w:t>
      </w:r>
      <w:proofErr w:type="spellStart"/>
      <w:r>
        <w:rPr>
          <w:rFonts w:ascii="Times New Roman" w:hAnsi="Times New Roman"/>
        </w:rPr>
        <w:t>Минкульта</w:t>
      </w:r>
      <w:proofErr w:type="spellEnd"/>
      <w:r>
        <w:rPr>
          <w:rFonts w:ascii="Times New Roman" w:hAnsi="Times New Roman"/>
        </w:rPr>
        <w:t xml:space="preserve"> России от 19 ноября 2013 г. № 191-01-39/06-ГИ)</w:t>
      </w:r>
    </w:p>
    <w:sectPr w:rsidR="00DA6E86" w:rsidRPr="001334F0" w:rsidSect="00DA6E86">
      <w:type w:val="continuous"/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compat/>
  <w:rsids>
    <w:rsidRoot w:val="00DA6E86"/>
    <w:rsid w:val="00094031"/>
    <w:rsid w:val="001334F0"/>
    <w:rsid w:val="00201696"/>
    <w:rsid w:val="009E7076"/>
    <w:rsid w:val="00AA1725"/>
    <w:rsid w:val="00D907D1"/>
    <w:rsid w:val="00DA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12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8">
    <w:name w:val="Heading 8"/>
    <w:basedOn w:val="a"/>
    <w:next w:val="a"/>
    <w:qFormat/>
    <w:rsid w:val="007619BF"/>
    <w:pPr>
      <w:keepNext/>
      <w:spacing w:after="0" w:line="240" w:lineRule="auto"/>
      <w:outlineLvl w:val="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8">
    <w:name w:val="Заголовок 8 Знак"/>
    <w:basedOn w:val="a0"/>
    <w:link w:val="8"/>
    <w:qFormat/>
    <w:rsid w:val="007619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C6168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">
    <w:name w:val="Heading"/>
    <w:basedOn w:val="a"/>
    <w:next w:val="a4"/>
    <w:qFormat/>
    <w:rsid w:val="00DA6E86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4">
    <w:name w:val="Body Text"/>
    <w:basedOn w:val="a"/>
    <w:rsid w:val="00DA6E86"/>
    <w:pPr>
      <w:spacing w:after="140"/>
    </w:pPr>
  </w:style>
  <w:style w:type="paragraph" w:styleId="a5">
    <w:name w:val="List"/>
    <w:basedOn w:val="a4"/>
    <w:rsid w:val="00DA6E86"/>
    <w:rPr>
      <w:rFonts w:cs="Arial Unicode MS"/>
    </w:rPr>
  </w:style>
  <w:style w:type="paragraph" w:customStyle="1" w:styleId="Caption">
    <w:name w:val="Caption"/>
    <w:basedOn w:val="a"/>
    <w:qFormat/>
    <w:rsid w:val="00DA6E86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rsid w:val="00DA6E86"/>
    <w:pPr>
      <w:suppressLineNumbers/>
    </w:pPr>
    <w:rPr>
      <w:rFonts w:cs="Arial Unicode MS"/>
    </w:rPr>
  </w:style>
  <w:style w:type="paragraph" w:customStyle="1" w:styleId="Standard">
    <w:name w:val="Standard"/>
    <w:qFormat/>
    <w:rsid w:val="003E412E"/>
    <w:rPr>
      <w:rFonts w:ascii="Times New Roman" w:eastAsia="Lucida Sans Unicode" w:hAnsi="Times New Roman" w:cs="Tahoma"/>
      <w:kern w:val="2"/>
      <w:sz w:val="28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3E412E"/>
    <w:pPr>
      <w:spacing w:line="240" w:lineRule="atLeast"/>
      <w:ind w:left="720"/>
      <w:contextualSpacing/>
    </w:pPr>
  </w:style>
  <w:style w:type="paragraph" w:styleId="a7">
    <w:name w:val="No Spacing"/>
    <w:uiPriority w:val="1"/>
    <w:qFormat/>
    <w:rsid w:val="003E412E"/>
    <w:rPr>
      <w:rFonts w:cs="Times New Roman"/>
    </w:rPr>
  </w:style>
  <w:style w:type="paragraph" w:styleId="a8">
    <w:name w:val="Body Text Indent"/>
    <w:basedOn w:val="a"/>
    <w:semiHidden/>
    <w:unhideWhenUsed/>
    <w:rsid w:val="00C61681"/>
    <w:pPr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5B5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3F925-42B3-459D-831F-4E2E044A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423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Танк</dc:creator>
  <cp:lastModifiedBy>Танк</cp:lastModifiedBy>
  <cp:revision>77</cp:revision>
  <cp:lastPrinted>2025-06-24T08:03:00Z</cp:lastPrinted>
  <dcterms:created xsi:type="dcterms:W3CDTF">2018-02-14T07:41:00Z</dcterms:created>
  <dcterms:modified xsi:type="dcterms:W3CDTF">2025-06-24T08:03:00Z</dcterms:modified>
  <dc:language>ru-RU</dc:language>
</cp:coreProperties>
</file>